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pP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0" w:firstLineChars="0"/>
        <w:jc w:val="center"/>
        <w:textAlignment w:val="auto"/>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专业能力·敬业精神·创新意识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eastAsia" w:ascii="黑体" w:hAnsi="黑体" w:eastAsia="黑体"/>
          <w:sz w:val="30"/>
          <w:szCs w:val="30"/>
          <w:lang w:val="en-US" w:eastAsia="zh-CN"/>
        </w:rPr>
      </w:pPr>
      <w:r>
        <w:rPr>
          <w:rFonts w:hint="eastAsia" w:ascii="黑体" w:hAnsi="黑体" w:eastAsia="黑体"/>
          <w:sz w:val="30"/>
          <w:szCs w:val="30"/>
          <w:lang w:val="en-US" w:eastAsia="zh-CN"/>
        </w:rPr>
        <w:t>——记西安文理学院教师蔡军</w:t>
      </w:r>
    </w:p>
    <w:p>
      <w:pPr>
        <w:ind w:firstLine="480" w:firstLineChars="200"/>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sz w:val="30"/>
          <w:szCs w:val="30"/>
        </w:rPr>
      </w:pPr>
      <w:r>
        <w:rPr>
          <w:rFonts w:hint="eastAsia" w:ascii="仿宋_GB2312" w:hAnsi="仿宋_GB2312" w:eastAsia="仿宋_GB2312"/>
          <w:sz w:val="30"/>
          <w:szCs w:val="30"/>
        </w:rPr>
        <w:t>现任教于西安文理学院学前教育学院</w:t>
      </w:r>
      <w:r>
        <w:rPr>
          <w:rFonts w:hint="eastAsia" w:ascii="仿宋_GB2312" w:hAnsi="仿宋_GB2312" w:eastAsia="仿宋_GB2312"/>
          <w:sz w:val="30"/>
          <w:szCs w:val="30"/>
          <w:lang w:eastAsia="zh-CN"/>
        </w:rPr>
        <w:t>的</w:t>
      </w:r>
      <w:r>
        <w:rPr>
          <w:rFonts w:hint="eastAsia" w:ascii="仿宋_GB2312" w:hAnsi="仿宋_GB2312" w:eastAsia="仿宋_GB2312"/>
          <w:sz w:val="30"/>
          <w:szCs w:val="30"/>
        </w:rPr>
        <w:t>蔡军</w:t>
      </w:r>
      <w:r>
        <w:rPr>
          <w:rFonts w:hint="eastAsia" w:ascii="仿宋_GB2312" w:hAnsi="仿宋_GB2312" w:eastAsia="仿宋_GB2312"/>
          <w:sz w:val="30"/>
          <w:szCs w:val="30"/>
          <w:lang w:eastAsia="zh-CN"/>
        </w:rPr>
        <w:t>多年来一直附身于教学科研一线。</w:t>
      </w:r>
      <w:r>
        <w:rPr>
          <w:rFonts w:hint="eastAsia" w:ascii="仿宋_GB2312" w:hAnsi="仿宋_GB2312" w:eastAsia="仿宋_GB2312"/>
          <w:sz w:val="30"/>
          <w:szCs w:val="30"/>
        </w:rPr>
        <w:t>作为陕西省学前教育学科带头人，蔡军在学前教育领域具有深厚的学术造诣和广泛的社会影响力。蔡军主持的“回流与重塑：幼儿教师专业发展的‘驻园+驻校’教学模式创新与实践”项目获得国家级教学成果奖二等奖。此外，蔡军还主持了6项教育部人文社科青年基金项目、教育部新文科项目和教育部协同育人项目，推动了学前教育领域的学术研究和实践应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default" w:ascii="黑体" w:hAnsi="黑体" w:eastAsia="黑体"/>
          <w:sz w:val="30"/>
          <w:szCs w:val="30"/>
          <w:lang w:val="en-US" w:eastAsia="zh-CN"/>
        </w:rPr>
      </w:pPr>
      <w:r>
        <w:rPr>
          <w:rFonts w:hint="eastAsia" w:ascii="黑体" w:hAnsi="黑体" w:eastAsia="黑体"/>
          <w:sz w:val="30"/>
          <w:szCs w:val="30"/>
          <w:lang w:val="en-US" w:eastAsia="zh-CN"/>
        </w:rPr>
        <w:t xml:space="preserve">立德树人 始终坚守教育初心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sz w:val="30"/>
          <w:szCs w:val="30"/>
        </w:rPr>
      </w:pPr>
      <w:r>
        <w:rPr>
          <w:rFonts w:hint="eastAsia" w:ascii="仿宋_GB2312" w:hAnsi="仿宋_GB2312" w:eastAsia="仿宋_GB2312"/>
          <w:sz w:val="30"/>
          <w:szCs w:val="30"/>
        </w:rPr>
        <w:t>作为一名高校党员教师，蔡军以深厚的教育情怀投入教育教学工作，努力做学生成长的良师益友，做团队发展的带头人，做服务社会的实践先锋，成为教师职业道德的捍卫者和践行者。在教学过程中，蔡军注重课堂教学方法的创新，推行“对分课堂”模式，提高学生的参与度和学习效果。此外，蔡军特别注重结合教学内容，深入挖掘课程思政元素，以培养学生的核心价值观和师德养成为抓手，取得了显著成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eastAsia" w:ascii="黑体" w:hAnsi="黑体" w:eastAsia="黑体"/>
          <w:sz w:val="30"/>
          <w:szCs w:val="30"/>
          <w:lang w:eastAsia="zh-CN"/>
        </w:rPr>
      </w:pPr>
      <w:r>
        <w:rPr>
          <w:rFonts w:hint="eastAsia" w:ascii="黑体" w:hAnsi="黑体" w:eastAsia="黑体"/>
          <w:sz w:val="30"/>
          <w:szCs w:val="30"/>
          <w:lang w:eastAsia="zh-CN"/>
        </w:rPr>
        <w:t>不懈努力</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教学科研硕果累累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hAnsi="仿宋_GB2312" w:eastAsia="仿宋_GB2312"/>
          <w:sz w:val="30"/>
          <w:szCs w:val="30"/>
          <w:lang w:eastAsia="zh-CN"/>
        </w:rPr>
      </w:pPr>
      <w:r>
        <w:rPr>
          <w:rFonts w:hint="eastAsia" w:ascii="仿宋_GB2312" w:hAnsi="仿宋_GB2312" w:eastAsia="仿宋_GB2312"/>
          <w:sz w:val="30"/>
          <w:szCs w:val="30"/>
        </w:rPr>
        <w:t>在教学和科研工作中均取得了显著成绩。</w:t>
      </w:r>
      <w:r>
        <w:rPr>
          <w:rFonts w:hint="eastAsia" w:ascii="仿宋_GB2312" w:hAnsi="仿宋_GB2312" w:eastAsia="仿宋_GB2312"/>
          <w:sz w:val="30"/>
          <w:szCs w:val="30"/>
          <w:lang w:eastAsia="zh-CN"/>
        </w:rPr>
        <w:t>蔡军</w:t>
      </w:r>
      <w:r>
        <w:rPr>
          <w:rFonts w:hint="eastAsia" w:ascii="仿宋_GB2312" w:hAnsi="仿宋_GB2312" w:eastAsia="仿宋_GB2312"/>
          <w:sz w:val="30"/>
          <w:szCs w:val="30"/>
        </w:rPr>
        <w:t>主持的《学前心理学》等课程多次被评为省级一流本科课程。在国家级、省级教学成果奖方面屡获殊荣，</w:t>
      </w:r>
      <w:r>
        <w:rPr>
          <w:rFonts w:hint="eastAsia" w:ascii="仿宋_GB2312" w:hAnsi="仿宋_GB2312" w:eastAsia="仿宋_GB2312"/>
          <w:sz w:val="30"/>
          <w:szCs w:val="30"/>
          <w:lang w:eastAsia="zh-CN"/>
        </w:rPr>
        <w:t>因此</w:t>
      </w:r>
      <w:r>
        <w:rPr>
          <w:rFonts w:hint="eastAsia" w:ascii="仿宋_GB2312" w:hAnsi="仿宋_GB2312" w:eastAsia="仿宋_GB2312"/>
          <w:sz w:val="30"/>
          <w:szCs w:val="30"/>
        </w:rPr>
        <w:t>先后获得陕西省三秦英才特殊支持计划教学领军人才、陕西省高等学校教学名师、陕西省师德先进个人等荣誉，并入选校友会2023中国大学教育学高贡献学者。担任陕西省高等学校教学指导委员会学前教育委员会副主任委员、陕西省基础教育教学指导委员会委员、陕西省学前教育研究会常务副理事长以及西安市培育儿童学会副会长等职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rPr>
          <w:rFonts w:hint="eastAsia" w:ascii="黑体" w:hAnsi="黑体" w:eastAsia="黑体"/>
          <w:sz w:val="30"/>
          <w:szCs w:val="30"/>
          <w:lang w:val="en-US" w:eastAsia="zh-CN"/>
        </w:rPr>
      </w:pPr>
      <w:r>
        <w:rPr>
          <w:rFonts w:hint="eastAsia" w:ascii="黑体" w:hAnsi="黑体" w:eastAsia="黑体"/>
          <w:sz w:val="30"/>
          <w:szCs w:val="30"/>
          <w:lang w:val="en-US" w:eastAsia="zh-CN"/>
        </w:rPr>
        <w:t>精益求精  致力于教材编写和教育政策建议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sz w:val="30"/>
          <w:szCs w:val="30"/>
        </w:rPr>
      </w:pPr>
      <w:r>
        <w:rPr>
          <w:rFonts w:hint="eastAsia" w:ascii="仿宋_GB2312" w:hAnsi="仿宋_GB2312" w:eastAsia="仿宋_GB2312"/>
          <w:sz w:val="30"/>
          <w:szCs w:val="30"/>
          <w:lang w:eastAsia="zh-CN"/>
        </w:rPr>
        <w:t>蔡军</w:t>
      </w:r>
      <w:r>
        <w:rPr>
          <w:rFonts w:hint="eastAsia" w:ascii="仿宋_GB2312" w:hAnsi="仿宋_GB2312" w:eastAsia="仿宋_GB2312"/>
          <w:sz w:val="30"/>
          <w:szCs w:val="30"/>
        </w:rPr>
        <w:t>在学前教育领域的贡献不仅体现在教学和科研方面，还体现在教材编写和教育政策建议等方面。由</w:t>
      </w:r>
      <w:r>
        <w:rPr>
          <w:rFonts w:hint="eastAsia" w:ascii="仿宋_GB2312" w:hAnsi="仿宋_GB2312" w:eastAsia="仿宋_GB2312"/>
          <w:sz w:val="30"/>
          <w:szCs w:val="30"/>
          <w:lang w:eastAsia="zh-CN"/>
        </w:rPr>
        <w:t>蔡军</w:t>
      </w:r>
      <w:r>
        <w:rPr>
          <w:rFonts w:hint="eastAsia" w:ascii="仿宋_GB2312" w:hAnsi="仿宋_GB2312" w:eastAsia="仿宋_GB2312"/>
          <w:sz w:val="30"/>
          <w:szCs w:val="30"/>
        </w:rPr>
        <w:t>主编的《学前教育政策法规》、《幼儿园保育员高级研修十五讲》等6部教材被广泛使用，填补了国内相关领域的空白。专著《西部农村幼儿园转岗教师生存状态与专业发展研究》获得了陕西省高等学校人文社会科学研究优秀成果二等奖。此外，积极参与教育政策研究，为政府提供了多项建设性意见，</w:t>
      </w:r>
      <w:r>
        <w:rPr>
          <w:rFonts w:hint="eastAsia" w:ascii="仿宋_GB2312" w:hAnsi="仿宋_GB2312" w:eastAsia="仿宋_GB2312"/>
          <w:sz w:val="30"/>
          <w:szCs w:val="30"/>
          <w:lang w:eastAsia="zh-CN"/>
        </w:rPr>
        <w:t>蔡军</w:t>
      </w:r>
      <w:r>
        <w:rPr>
          <w:rFonts w:hint="eastAsia" w:ascii="仿宋_GB2312" w:hAnsi="仿宋_GB2312" w:eastAsia="仿宋_GB2312"/>
          <w:sz w:val="30"/>
          <w:szCs w:val="30"/>
        </w:rPr>
        <w:t>中《关于我市加强学前教育、推进幼儿园规范化管理的政策咨询建议》获得了陕西省哲学社会科学优秀成果三等奖。</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sz w:val="30"/>
          <w:szCs w:val="30"/>
        </w:rPr>
      </w:pPr>
      <w:r>
        <w:rPr>
          <w:rFonts w:hint="eastAsia" w:ascii="仿宋_GB2312" w:hAnsi="仿宋_GB2312" w:eastAsia="仿宋_GB2312"/>
          <w:sz w:val="30"/>
          <w:szCs w:val="30"/>
        </w:rPr>
        <w:t>在学生培养方面，注重学生的全面发展和职业规划，</w:t>
      </w:r>
      <w:r>
        <w:rPr>
          <w:rFonts w:hint="eastAsia" w:ascii="仿宋_GB2312" w:hAnsi="仿宋_GB2312" w:eastAsia="仿宋_GB2312"/>
          <w:sz w:val="30"/>
          <w:szCs w:val="30"/>
          <w:lang w:eastAsia="zh-CN"/>
        </w:rPr>
        <w:t>蔡军</w:t>
      </w:r>
      <w:r>
        <w:rPr>
          <w:rFonts w:hint="eastAsia" w:ascii="仿宋_GB2312" w:hAnsi="仿宋_GB2312" w:eastAsia="仿宋_GB2312"/>
          <w:sz w:val="30"/>
          <w:szCs w:val="30"/>
        </w:rPr>
        <w:t>利用心理学、教育学专业知识进行疏导，帮助学生制定职业生涯规划，拓展学术视野。</w:t>
      </w:r>
      <w:r>
        <w:rPr>
          <w:rFonts w:hint="eastAsia" w:ascii="仿宋_GB2312" w:hAnsi="仿宋_GB2312" w:eastAsia="仿宋_GB2312"/>
          <w:sz w:val="30"/>
          <w:szCs w:val="30"/>
          <w:lang w:val="en-US" w:eastAsia="zh-CN"/>
        </w:rPr>
        <w:t>他</w:t>
      </w:r>
      <w:bookmarkStart w:id="0" w:name="_GoBack"/>
      <w:bookmarkEnd w:id="0"/>
      <w:r>
        <w:rPr>
          <w:rFonts w:hint="eastAsia" w:ascii="仿宋_GB2312" w:hAnsi="仿宋_GB2312" w:eastAsia="仿宋_GB2312"/>
          <w:sz w:val="30"/>
          <w:szCs w:val="30"/>
        </w:rPr>
        <w:t>所指导的学生多次在全国高等学校学前教育专业优秀毕业论文评选活动中获奖。</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hAnsi="仿宋_GB2312" w:eastAsia="仿宋_GB2312"/>
          <w:sz w:val="30"/>
          <w:szCs w:val="30"/>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Math">
    <w:altName w:val="Kingsoft Math"/>
    <w:panose1 w:val="02040503050406030204"/>
    <w:charset w:val="00"/>
    <w:family w:val="roman"/>
    <w:pitch w:val="default"/>
    <w:sig w:usb0="00000000" w:usb1="00000000" w:usb2="00000000" w:usb3="00000000" w:csb0="2000019F" w:csb1="00000000"/>
  </w:font>
  <w:font w:name="方正小标宋简体">
    <w:altName w:val="汉仪书宋二KW"/>
    <w:panose1 w:val="03000509000000000000"/>
    <w:charset w:val="86"/>
    <w:family w:val="script"/>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Math">
    <w:panose1 w:val="02040503050406030204"/>
    <w:charset w:val="00"/>
    <w:family w:val="auto"/>
    <w:pitch w:val="default"/>
    <w:sig w:usb0="80000087" w:usb1="00002068" w:usb2="00000000" w:usb3="00000000" w:csb0="2000019F"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iMzZhNDliOWM1ZjU3ODNkMzE4OTBlOTI4MDdlZDAifQ=="/>
  </w:docVars>
  <w:rsids>
    <w:rsidRoot w:val="00423D0D"/>
    <w:rsid w:val="0001176D"/>
    <w:rsid w:val="00032C25"/>
    <w:rsid w:val="00052988"/>
    <w:rsid w:val="0006590D"/>
    <w:rsid w:val="00071D2B"/>
    <w:rsid w:val="00075B36"/>
    <w:rsid w:val="000834BE"/>
    <w:rsid w:val="000932C5"/>
    <w:rsid w:val="00094663"/>
    <w:rsid w:val="000A6F16"/>
    <w:rsid w:val="000B0D1C"/>
    <w:rsid w:val="000B2B09"/>
    <w:rsid w:val="000C56D1"/>
    <w:rsid w:val="000E2C2C"/>
    <w:rsid w:val="000F3881"/>
    <w:rsid w:val="000F40AB"/>
    <w:rsid w:val="000F6F53"/>
    <w:rsid w:val="001135FE"/>
    <w:rsid w:val="001200FF"/>
    <w:rsid w:val="0012068D"/>
    <w:rsid w:val="00121245"/>
    <w:rsid w:val="00127928"/>
    <w:rsid w:val="001331F8"/>
    <w:rsid w:val="001643C4"/>
    <w:rsid w:val="00197AAD"/>
    <w:rsid w:val="001C2867"/>
    <w:rsid w:val="001C4A10"/>
    <w:rsid w:val="001C533D"/>
    <w:rsid w:val="001D159C"/>
    <w:rsid w:val="001F48BA"/>
    <w:rsid w:val="001F6419"/>
    <w:rsid w:val="00202203"/>
    <w:rsid w:val="0020634B"/>
    <w:rsid w:val="002132F8"/>
    <w:rsid w:val="00214397"/>
    <w:rsid w:val="00232B0E"/>
    <w:rsid w:val="0023320F"/>
    <w:rsid w:val="00237460"/>
    <w:rsid w:val="0025299F"/>
    <w:rsid w:val="0026650C"/>
    <w:rsid w:val="00281988"/>
    <w:rsid w:val="002A6AFC"/>
    <w:rsid w:val="002C26BB"/>
    <w:rsid w:val="002C431F"/>
    <w:rsid w:val="002E302B"/>
    <w:rsid w:val="002F5B7A"/>
    <w:rsid w:val="003067EB"/>
    <w:rsid w:val="00317AB2"/>
    <w:rsid w:val="00324EF3"/>
    <w:rsid w:val="003262CC"/>
    <w:rsid w:val="003305D4"/>
    <w:rsid w:val="00330A7B"/>
    <w:rsid w:val="003333EF"/>
    <w:rsid w:val="00345835"/>
    <w:rsid w:val="00365A46"/>
    <w:rsid w:val="00381E6A"/>
    <w:rsid w:val="0039311A"/>
    <w:rsid w:val="00397F36"/>
    <w:rsid w:val="003A134B"/>
    <w:rsid w:val="003A6814"/>
    <w:rsid w:val="00423D0D"/>
    <w:rsid w:val="00466030"/>
    <w:rsid w:val="0049258C"/>
    <w:rsid w:val="004A2423"/>
    <w:rsid w:val="004A6576"/>
    <w:rsid w:val="004A7421"/>
    <w:rsid w:val="004D3B2D"/>
    <w:rsid w:val="004D5ECB"/>
    <w:rsid w:val="004E592C"/>
    <w:rsid w:val="004F6BBA"/>
    <w:rsid w:val="004F6EC9"/>
    <w:rsid w:val="00535A1D"/>
    <w:rsid w:val="00555717"/>
    <w:rsid w:val="005620E4"/>
    <w:rsid w:val="00572C22"/>
    <w:rsid w:val="00572CB2"/>
    <w:rsid w:val="005A0063"/>
    <w:rsid w:val="005B6902"/>
    <w:rsid w:val="005B6EF3"/>
    <w:rsid w:val="005C61D2"/>
    <w:rsid w:val="005D0CA7"/>
    <w:rsid w:val="005E3C37"/>
    <w:rsid w:val="005F0A1B"/>
    <w:rsid w:val="00626638"/>
    <w:rsid w:val="006478F1"/>
    <w:rsid w:val="006579B8"/>
    <w:rsid w:val="0066234E"/>
    <w:rsid w:val="00666DE6"/>
    <w:rsid w:val="00671A84"/>
    <w:rsid w:val="006812A1"/>
    <w:rsid w:val="00687E5E"/>
    <w:rsid w:val="006927C7"/>
    <w:rsid w:val="0069443C"/>
    <w:rsid w:val="006955ED"/>
    <w:rsid w:val="006D491A"/>
    <w:rsid w:val="006E55D4"/>
    <w:rsid w:val="00705F49"/>
    <w:rsid w:val="007063CE"/>
    <w:rsid w:val="007131CF"/>
    <w:rsid w:val="00745895"/>
    <w:rsid w:val="00777480"/>
    <w:rsid w:val="00783C15"/>
    <w:rsid w:val="00793A95"/>
    <w:rsid w:val="007B0AB9"/>
    <w:rsid w:val="007D49F1"/>
    <w:rsid w:val="007E21F7"/>
    <w:rsid w:val="007F1CAF"/>
    <w:rsid w:val="00812B31"/>
    <w:rsid w:val="00821263"/>
    <w:rsid w:val="008371BD"/>
    <w:rsid w:val="008641E8"/>
    <w:rsid w:val="00865987"/>
    <w:rsid w:val="00876A7F"/>
    <w:rsid w:val="008929D5"/>
    <w:rsid w:val="008B2DE8"/>
    <w:rsid w:val="008B5C8C"/>
    <w:rsid w:val="008C04E3"/>
    <w:rsid w:val="008C198F"/>
    <w:rsid w:val="008D759C"/>
    <w:rsid w:val="008E121C"/>
    <w:rsid w:val="008F6566"/>
    <w:rsid w:val="0090106F"/>
    <w:rsid w:val="00901805"/>
    <w:rsid w:val="0091559B"/>
    <w:rsid w:val="009208F2"/>
    <w:rsid w:val="00931043"/>
    <w:rsid w:val="009322B8"/>
    <w:rsid w:val="00951AB7"/>
    <w:rsid w:val="00956E84"/>
    <w:rsid w:val="00963F35"/>
    <w:rsid w:val="00974BAD"/>
    <w:rsid w:val="0098564B"/>
    <w:rsid w:val="009A174E"/>
    <w:rsid w:val="009C1BB2"/>
    <w:rsid w:val="009E121C"/>
    <w:rsid w:val="009E5824"/>
    <w:rsid w:val="00A113E6"/>
    <w:rsid w:val="00A42987"/>
    <w:rsid w:val="00A4655E"/>
    <w:rsid w:val="00A66A7A"/>
    <w:rsid w:val="00A7508E"/>
    <w:rsid w:val="00A8397F"/>
    <w:rsid w:val="00AC5AD7"/>
    <w:rsid w:val="00AC7878"/>
    <w:rsid w:val="00AD2A04"/>
    <w:rsid w:val="00AE4974"/>
    <w:rsid w:val="00AE7821"/>
    <w:rsid w:val="00B03F32"/>
    <w:rsid w:val="00B301E4"/>
    <w:rsid w:val="00B56EEF"/>
    <w:rsid w:val="00B843E1"/>
    <w:rsid w:val="00B86D8D"/>
    <w:rsid w:val="00B91C01"/>
    <w:rsid w:val="00BB4725"/>
    <w:rsid w:val="00BB61E6"/>
    <w:rsid w:val="00BE28C7"/>
    <w:rsid w:val="00BE5931"/>
    <w:rsid w:val="00C035D9"/>
    <w:rsid w:val="00C14010"/>
    <w:rsid w:val="00C22219"/>
    <w:rsid w:val="00C235E5"/>
    <w:rsid w:val="00C27E25"/>
    <w:rsid w:val="00C36B2B"/>
    <w:rsid w:val="00C61AA2"/>
    <w:rsid w:val="00C65F81"/>
    <w:rsid w:val="00C666BE"/>
    <w:rsid w:val="00C74E1D"/>
    <w:rsid w:val="00C77EDE"/>
    <w:rsid w:val="00C868BC"/>
    <w:rsid w:val="00CB4AFF"/>
    <w:rsid w:val="00CB4E8D"/>
    <w:rsid w:val="00CC4F61"/>
    <w:rsid w:val="00CC58AF"/>
    <w:rsid w:val="00CC5D1B"/>
    <w:rsid w:val="00CE3713"/>
    <w:rsid w:val="00CE6920"/>
    <w:rsid w:val="00CF44B2"/>
    <w:rsid w:val="00D054C8"/>
    <w:rsid w:val="00D42CA2"/>
    <w:rsid w:val="00D52EB1"/>
    <w:rsid w:val="00D55012"/>
    <w:rsid w:val="00D60759"/>
    <w:rsid w:val="00D62785"/>
    <w:rsid w:val="00D7731E"/>
    <w:rsid w:val="00D806F9"/>
    <w:rsid w:val="00D81EE9"/>
    <w:rsid w:val="00DA519B"/>
    <w:rsid w:val="00DA7C5F"/>
    <w:rsid w:val="00DB49B6"/>
    <w:rsid w:val="00DB5C19"/>
    <w:rsid w:val="00DC53F8"/>
    <w:rsid w:val="00DE3043"/>
    <w:rsid w:val="00DF53F7"/>
    <w:rsid w:val="00E23ED0"/>
    <w:rsid w:val="00E24003"/>
    <w:rsid w:val="00E32DF6"/>
    <w:rsid w:val="00E40567"/>
    <w:rsid w:val="00E47B1A"/>
    <w:rsid w:val="00E47B78"/>
    <w:rsid w:val="00E5058D"/>
    <w:rsid w:val="00E61744"/>
    <w:rsid w:val="00EA004B"/>
    <w:rsid w:val="00EA6406"/>
    <w:rsid w:val="00ED30A0"/>
    <w:rsid w:val="00ED4925"/>
    <w:rsid w:val="00EF1B34"/>
    <w:rsid w:val="00F060A1"/>
    <w:rsid w:val="00F33F83"/>
    <w:rsid w:val="00F51635"/>
    <w:rsid w:val="00F529FD"/>
    <w:rsid w:val="00F7199A"/>
    <w:rsid w:val="00F746B3"/>
    <w:rsid w:val="00F76A4C"/>
    <w:rsid w:val="00F7747E"/>
    <w:rsid w:val="00FA3C63"/>
    <w:rsid w:val="00FC055C"/>
    <w:rsid w:val="00FD56DD"/>
    <w:rsid w:val="00FE6071"/>
    <w:rsid w:val="0F68194E"/>
    <w:rsid w:val="3E1E5B17"/>
    <w:rsid w:val="482637DB"/>
    <w:rsid w:val="71477232"/>
    <w:rsid w:val="CD999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Cambria Math"/>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mbria Math"/>
      <w:kern w:val="2"/>
      <w:sz w:val="24"/>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1050</Words>
  <Characters>1056</Characters>
  <Lines>7</Lines>
  <Paragraphs>2</Paragraphs>
  <TotalTime>12</TotalTime>
  <ScaleCrop>false</ScaleCrop>
  <LinksUpToDate>false</LinksUpToDate>
  <CharactersWithSpaces>1056</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2024-06-20T15:10:00Z</dcterms:created>
  <dc:creator>张重阳</dc:creator>
  <cp:lastModifiedBy>孔祥娜</cp:lastModifiedBy>
  <cp:lastPrinted>2024-06-21T10:30:00Z</cp:lastPrinted>
  <dcterms:modified xsi:type="dcterms:W3CDTF">2024-07-28T10:50:04Z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22C950CB0997448F955C192909A964DA_13</vt:lpwstr>
  </property>
</Properties>
</file>